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2026/50-80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Serverraum - Los 3 - Maler und Bodenbelagsarbeiten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Stadt Forst beabsichtigt Im Verwaltungsgebäude "Altes Rathaus" ,Promenade 9 in 03149 Forst den
Serverraum umzubauen.
Die Baumaßnahme findet unter laufendem Betrieb statt.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